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Whether it’s playing with the latest robotic toy or talking to a smart speaker, more children are using devices that connect to the internet. This has increased over the past few years, with industry experts predicting that there will be over 20 billion connected devices in our </w:t>
      </w:r>
      <w:hyperlink r:id="rId5" w:history="1">
        <w:r w:rsidRPr="004724B3">
          <w:rPr>
            <w:rFonts w:ascii="Times New Roman" w:eastAsia="Times New Roman" w:hAnsi="Times New Roman" w:cs="Times New Roman"/>
            <w:color w:val="AE477A"/>
            <w:sz w:val="24"/>
            <w:szCs w:val="24"/>
            <w:lang w:eastAsia="en-GB"/>
          </w:rPr>
          <w:t>homes worldwide by 2020</w:t>
        </w:r>
      </w:hyperlink>
      <w:r w:rsidRPr="004724B3">
        <w:rPr>
          <w:rFonts w:ascii="Times New Roman" w:eastAsia="Times New Roman" w:hAnsi="Times New Roman" w:cs="Times New Roman"/>
          <w:sz w:val="24"/>
          <w:szCs w:val="24"/>
          <w:lang w:eastAsia="en-GB"/>
        </w:rPr>
        <w:t>.</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Connected devices and toys can be found in most homes, and have changed how many of us go about our daily lives and how children interact and play.</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 xml:space="preserve">It’s important for parents to find the balance between providing ways for their children to learn and have fun and minimise the risks associated </w:t>
      </w:r>
      <w:proofErr w:type="gramStart"/>
      <w:r w:rsidRPr="004724B3">
        <w:rPr>
          <w:rFonts w:ascii="Times New Roman" w:eastAsia="Times New Roman" w:hAnsi="Times New Roman" w:cs="Times New Roman"/>
          <w:sz w:val="24"/>
          <w:szCs w:val="24"/>
          <w:lang w:eastAsia="en-GB"/>
        </w:rPr>
        <w:t>with  the</w:t>
      </w:r>
      <w:proofErr w:type="gramEnd"/>
      <w:r w:rsidRPr="004724B3">
        <w:rPr>
          <w:rFonts w:ascii="Times New Roman" w:eastAsia="Times New Roman" w:hAnsi="Times New Roman" w:cs="Times New Roman"/>
          <w:sz w:val="24"/>
          <w:szCs w:val="24"/>
          <w:lang w:eastAsia="en-GB"/>
        </w:rPr>
        <w:t xml:space="preserve"> Internet of Things.</w:t>
      </w:r>
    </w:p>
    <w:p w:rsidR="004724B3" w:rsidRPr="004724B3" w:rsidRDefault="004724B3" w:rsidP="004724B3">
      <w:pPr>
        <w:spacing w:before="330"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What is the Internet of Things?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 xml:space="preserve">The Internet of Things, often referred to as </w:t>
      </w:r>
      <w:proofErr w:type="spellStart"/>
      <w:r w:rsidRPr="004724B3">
        <w:rPr>
          <w:rFonts w:ascii="Times New Roman" w:eastAsia="Times New Roman" w:hAnsi="Times New Roman" w:cs="Times New Roman"/>
          <w:sz w:val="24"/>
          <w:szCs w:val="24"/>
          <w:lang w:eastAsia="en-GB"/>
        </w:rPr>
        <w:t>IoT</w:t>
      </w:r>
      <w:proofErr w:type="spellEnd"/>
      <w:r w:rsidRPr="004724B3">
        <w:rPr>
          <w:rFonts w:ascii="Times New Roman" w:eastAsia="Times New Roman" w:hAnsi="Times New Roman" w:cs="Times New Roman"/>
          <w:sz w:val="24"/>
          <w:szCs w:val="24"/>
          <w:lang w:eastAsia="en-GB"/>
        </w:rPr>
        <w:t>, are everyday objects that connect to the internet.</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These connected devices can be activated using voice commands, or controlled by downloading and using an app or via a Bluetooth connection. Examples of the Internet of Things include:</w:t>
      </w:r>
    </w:p>
    <w:p w:rsidR="004724B3" w:rsidRPr="004724B3" w:rsidRDefault="004724B3" w:rsidP="00472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Smart speakers,</w:t>
      </w:r>
    </w:p>
    <w:p w:rsidR="004724B3" w:rsidRPr="004724B3" w:rsidRDefault="004724B3" w:rsidP="00472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smart meters (for home electricity and heating),</w:t>
      </w:r>
    </w:p>
    <w:p w:rsidR="004724B3" w:rsidRPr="004724B3" w:rsidRDefault="004724B3" w:rsidP="00472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724B3">
        <w:rPr>
          <w:rFonts w:ascii="Times New Roman" w:eastAsia="Times New Roman" w:hAnsi="Times New Roman" w:cs="Times New Roman"/>
          <w:sz w:val="24"/>
          <w:szCs w:val="24"/>
          <w:lang w:eastAsia="en-GB"/>
        </w:rPr>
        <w:t>and</w:t>
      </w:r>
      <w:proofErr w:type="gramEnd"/>
      <w:r w:rsidRPr="004724B3">
        <w:rPr>
          <w:rFonts w:ascii="Times New Roman" w:eastAsia="Times New Roman" w:hAnsi="Times New Roman" w:cs="Times New Roman"/>
          <w:sz w:val="24"/>
          <w:szCs w:val="24"/>
          <w:lang w:eastAsia="en-GB"/>
        </w:rPr>
        <w:t xml:space="preserve"> wearables such as fitness trackers.</w:t>
      </w:r>
    </w:p>
    <w:p w:rsidR="004724B3" w:rsidRPr="004724B3" w:rsidRDefault="004724B3" w:rsidP="004724B3">
      <w:pPr>
        <w:spacing w:before="330"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What is the Internet of Toys?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The Internet of Toys are toys that connect to the internet.</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Similar to the Internet of Things, these toys can be controlled using a smartphone app, voice commands or using a Bluetooth connection.</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Connected toys are different from other toys because they collect, use, and share data via the internet. Examples of the Internet of Toys include:</w:t>
      </w:r>
    </w:p>
    <w:p w:rsidR="004724B3" w:rsidRPr="004724B3" w:rsidRDefault="004724B3" w:rsidP="00472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Connected action figures and dolls,</w:t>
      </w:r>
    </w:p>
    <w:p w:rsidR="004724B3" w:rsidRPr="004724B3" w:rsidRDefault="004724B3" w:rsidP="00472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robotic toys such as drones,</w:t>
      </w:r>
    </w:p>
    <w:p w:rsidR="004724B3" w:rsidRPr="004724B3" w:rsidRDefault="004724B3" w:rsidP="00472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4724B3">
        <w:rPr>
          <w:rFonts w:ascii="Times New Roman" w:eastAsia="Times New Roman" w:hAnsi="Times New Roman" w:cs="Times New Roman"/>
          <w:sz w:val="24"/>
          <w:szCs w:val="24"/>
          <w:lang w:eastAsia="en-GB"/>
        </w:rPr>
        <w:t>and</w:t>
      </w:r>
      <w:proofErr w:type="gramEnd"/>
      <w:r w:rsidRPr="004724B3">
        <w:rPr>
          <w:rFonts w:ascii="Times New Roman" w:eastAsia="Times New Roman" w:hAnsi="Times New Roman" w:cs="Times New Roman"/>
          <w:sz w:val="24"/>
          <w:szCs w:val="24"/>
          <w:lang w:eastAsia="en-GB"/>
        </w:rPr>
        <w:t xml:space="preserve"> learning development toys that aim to teach children a new skill.</w:t>
      </w:r>
    </w:p>
    <w:p w:rsidR="004724B3" w:rsidRPr="004724B3" w:rsidRDefault="004724B3" w:rsidP="004724B3">
      <w:pPr>
        <w:spacing w:before="330"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What are the risks associated with the Internet of Things?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Although connected devices and toys provide children with opportunities for learning and interactive play, there are risks associated with the Internet of Things. For example:</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Concerns have been raised about whether these devices are collecting </w:t>
      </w:r>
      <w:r w:rsidRPr="004724B3">
        <w:rPr>
          <w:rFonts w:ascii="Times New Roman" w:eastAsia="Times New Roman" w:hAnsi="Times New Roman" w:cs="Times New Roman"/>
          <w:b/>
          <w:bCs/>
          <w:sz w:val="24"/>
          <w:szCs w:val="24"/>
          <w:lang w:eastAsia="en-GB"/>
        </w:rPr>
        <w:t>too much personal information</w:t>
      </w:r>
      <w:r w:rsidRPr="004724B3">
        <w:rPr>
          <w:rFonts w:ascii="Times New Roman" w:eastAsia="Times New Roman" w:hAnsi="Times New Roman" w:cs="Times New Roman"/>
          <w:sz w:val="24"/>
          <w:szCs w:val="24"/>
          <w:lang w:eastAsia="en-GB"/>
        </w:rPr>
        <w:t> from children.</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Some children (either accidentally or on purpose) are able to search for and access </w:t>
      </w:r>
      <w:r w:rsidRPr="004724B3">
        <w:rPr>
          <w:rFonts w:ascii="Times New Roman" w:eastAsia="Times New Roman" w:hAnsi="Times New Roman" w:cs="Times New Roman"/>
          <w:b/>
          <w:bCs/>
          <w:sz w:val="24"/>
          <w:szCs w:val="24"/>
          <w:lang w:eastAsia="en-GB"/>
        </w:rPr>
        <w:t>age-inappropriate material </w:t>
      </w:r>
      <w:r w:rsidRPr="004724B3">
        <w:rPr>
          <w:rFonts w:ascii="Times New Roman" w:eastAsia="Times New Roman" w:hAnsi="Times New Roman" w:cs="Times New Roman"/>
          <w:sz w:val="24"/>
          <w:szCs w:val="24"/>
          <w:lang w:eastAsia="en-GB"/>
        </w:rPr>
        <w:t>via a connected device such as a smart speaker.</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lastRenderedPageBreak/>
        <w:t>Children may make </w:t>
      </w:r>
      <w:r w:rsidRPr="004724B3">
        <w:rPr>
          <w:rFonts w:ascii="Times New Roman" w:eastAsia="Times New Roman" w:hAnsi="Times New Roman" w:cs="Times New Roman"/>
          <w:b/>
          <w:bCs/>
          <w:sz w:val="24"/>
          <w:szCs w:val="24"/>
          <w:lang w:eastAsia="en-GB"/>
        </w:rPr>
        <w:t>‘in-app purchases’</w:t>
      </w:r>
      <w:r w:rsidRPr="004724B3">
        <w:rPr>
          <w:rFonts w:ascii="Times New Roman" w:eastAsia="Times New Roman" w:hAnsi="Times New Roman" w:cs="Times New Roman"/>
          <w:sz w:val="24"/>
          <w:szCs w:val="24"/>
          <w:lang w:eastAsia="en-GB"/>
        </w:rPr>
        <w:t> and spend money, which is often taken from their parents’ bank account without their knowledge or consent.</w:t>
      </w:r>
    </w:p>
    <w:p w:rsidR="004724B3" w:rsidRPr="004724B3" w:rsidRDefault="004724B3" w:rsidP="00472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Some of these devices may be more vulnerable to hacking and monitoring, as there are currently no security standards in place for connected devices.</w:t>
      </w:r>
    </w:p>
    <w:p w:rsidR="004724B3" w:rsidRPr="004724B3" w:rsidRDefault="004724B3" w:rsidP="004724B3">
      <w:pPr>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sz w:val="24"/>
          <w:szCs w:val="24"/>
          <w:lang w:eastAsia="en-GB"/>
        </w:rPr>
        <w:t>Luckily, there are things you can do to minimise these risks.</w:t>
      </w:r>
    </w:p>
    <w:p w:rsidR="004724B3" w:rsidRPr="004724B3" w:rsidRDefault="004724B3" w:rsidP="004724B3">
      <w:pPr>
        <w:shd w:val="clear" w:color="auto" w:fill="D2E6F4"/>
        <w:spacing w:after="165" w:line="240" w:lineRule="auto"/>
        <w:outlineLvl w:val="1"/>
        <w:rPr>
          <w:rFonts w:ascii="Raleway bold" w:eastAsia="Times New Roman" w:hAnsi="Raleway bold" w:cs="Times New Roman"/>
          <w:sz w:val="54"/>
          <w:szCs w:val="54"/>
          <w:lang w:eastAsia="en-GB"/>
        </w:rPr>
      </w:pPr>
      <w:r w:rsidRPr="004724B3">
        <w:rPr>
          <w:rFonts w:ascii="Raleway bold" w:eastAsia="Times New Roman" w:hAnsi="Raleway bold" w:cs="Times New Roman"/>
          <w:b/>
          <w:bCs/>
          <w:sz w:val="54"/>
          <w:szCs w:val="54"/>
          <w:lang w:eastAsia="en-GB"/>
        </w:rPr>
        <w:t>How can I make my connected home more secure?</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There are things you can do to help make your connected home safer for your child:</w:t>
      </w:r>
      <w:bookmarkStart w:id="0" w:name="_GoBack"/>
      <w:bookmarkEnd w:id="0"/>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1.</w:t>
      </w:r>
      <w:r w:rsidRPr="004724B3">
        <w:rPr>
          <w:rFonts w:ascii="Times New Roman" w:eastAsia="Times New Roman" w:hAnsi="Times New Roman" w:cs="Times New Roman"/>
          <w:sz w:val="24"/>
          <w:szCs w:val="24"/>
          <w:lang w:eastAsia="en-GB"/>
        </w:rPr>
        <w:t> </w:t>
      </w:r>
      <w:r w:rsidRPr="004724B3">
        <w:rPr>
          <w:rFonts w:ascii="Times New Roman" w:eastAsia="Times New Roman" w:hAnsi="Times New Roman" w:cs="Times New Roman"/>
          <w:b/>
          <w:bCs/>
          <w:sz w:val="24"/>
          <w:szCs w:val="24"/>
          <w:lang w:eastAsia="en-GB"/>
        </w:rPr>
        <w:t>Do your research:</w:t>
      </w:r>
      <w:r w:rsidRPr="004724B3">
        <w:rPr>
          <w:rFonts w:ascii="Times New Roman" w:eastAsia="Times New Roman" w:hAnsi="Times New Roman" w:cs="Times New Roman"/>
          <w:sz w:val="24"/>
          <w:szCs w:val="24"/>
          <w:lang w:eastAsia="en-GB"/>
        </w:rPr>
        <w:t> Research different products online and read reviews. This is a great way to find out more about a product including age restrictions and credibility, as well as hearing directly from other parents.</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2. Read the manual:</w:t>
      </w:r>
      <w:r w:rsidRPr="004724B3">
        <w:rPr>
          <w:rFonts w:ascii="Times New Roman" w:eastAsia="Times New Roman" w:hAnsi="Times New Roman" w:cs="Times New Roman"/>
          <w:sz w:val="24"/>
          <w:szCs w:val="24"/>
          <w:lang w:eastAsia="en-GB"/>
        </w:rPr>
        <w:t> Read the manual provided by the manufacturers. Information should be given about the privacy of the device, how it connects to the internet, and information about any app which may need to be downloaded in order to use the device.</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3. Set up parental controls:</w:t>
      </w:r>
      <w:r w:rsidRPr="004724B3">
        <w:rPr>
          <w:rFonts w:ascii="Times New Roman" w:eastAsia="Times New Roman" w:hAnsi="Times New Roman" w:cs="Times New Roman"/>
          <w:sz w:val="24"/>
          <w:szCs w:val="24"/>
          <w:lang w:eastAsia="en-GB"/>
        </w:rPr>
        <w:t> Make use of the parental controls available on your home broadband and any internet enabled device</w:t>
      </w:r>
      <w:proofErr w:type="gramStart"/>
      <w:r w:rsidRPr="004724B3">
        <w:rPr>
          <w:rFonts w:ascii="Times New Roman" w:eastAsia="Times New Roman" w:hAnsi="Times New Roman" w:cs="Times New Roman"/>
          <w:sz w:val="24"/>
          <w:szCs w:val="24"/>
          <w:lang w:eastAsia="en-GB"/>
        </w:rPr>
        <w:t>  in</w:t>
      </w:r>
      <w:proofErr w:type="gramEnd"/>
      <w:r w:rsidRPr="004724B3">
        <w:rPr>
          <w:rFonts w:ascii="Times New Roman" w:eastAsia="Times New Roman" w:hAnsi="Times New Roman" w:cs="Times New Roman"/>
          <w:sz w:val="24"/>
          <w:szCs w:val="24"/>
          <w:lang w:eastAsia="en-GB"/>
        </w:rPr>
        <w:t>  your home. You can find out more about how to use parental controls by visiting your broadband provider’s website, or by reading</w:t>
      </w:r>
      <w:proofErr w:type="gramStart"/>
      <w:r w:rsidRPr="004724B3">
        <w:rPr>
          <w:rFonts w:ascii="Times New Roman" w:eastAsia="Times New Roman" w:hAnsi="Times New Roman" w:cs="Times New Roman"/>
          <w:sz w:val="24"/>
          <w:szCs w:val="24"/>
          <w:lang w:eastAsia="en-GB"/>
        </w:rPr>
        <w:t>  our</w:t>
      </w:r>
      <w:proofErr w:type="gramEnd"/>
      <w:r w:rsidRPr="004724B3">
        <w:rPr>
          <w:rFonts w:ascii="Times New Roman" w:eastAsia="Times New Roman" w:hAnsi="Times New Roman" w:cs="Times New Roman"/>
          <w:sz w:val="24"/>
          <w:szCs w:val="24"/>
          <w:lang w:eastAsia="en-GB"/>
        </w:rPr>
        <w:t xml:space="preserve"> </w:t>
      </w:r>
      <w:proofErr w:type="spellStart"/>
      <w:r w:rsidRPr="004724B3">
        <w:rPr>
          <w:rFonts w:ascii="Times New Roman" w:eastAsia="Times New Roman" w:hAnsi="Times New Roman" w:cs="Times New Roman"/>
          <w:sz w:val="24"/>
          <w:szCs w:val="24"/>
          <w:lang w:eastAsia="en-GB"/>
        </w:rPr>
        <w:t>Thinkuknow</w:t>
      </w:r>
      <w:proofErr w:type="spellEnd"/>
      <w:r w:rsidRPr="004724B3">
        <w:rPr>
          <w:rFonts w:ascii="Times New Roman" w:eastAsia="Times New Roman" w:hAnsi="Times New Roman" w:cs="Times New Roman"/>
          <w:sz w:val="24"/>
          <w:szCs w:val="24"/>
          <w:lang w:eastAsia="en-GB"/>
        </w:rPr>
        <w:t xml:space="preserve"> article about </w:t>
      </w:r>
      <w:hyperlink r:id="rId6" w:history="1">
        <w:r w:rsidRPr="004724B3">
          <w:rPr>
            <w:rFonts w:ascii="Times New Roman" w:eastAsia="Times New Roman" w:hAnsi="Times New Roman" w:cs="Times New Roman"/>
            <w:color w:val="AE477A"/>
            <w:sz w:val="24"/>
            <w:szCs w:val="24"/>
            <w:lang w:eastAsia="en-GB"/>
          </w:rPr>
          <w:t>parental controls</w:t>
        </w:r>
      </w:hyperlink>
      <w:r w:rsidRPr="004724B3">
        <w:rPr>
          <w:rFonts w:ascii="Times New Roman" w:eastAsia="Times New Roman" w:hAnsi="Times New Roman" w:cs="Times New Roman"/>
          <w:sz w:val="24"/>
          <w:szCs w:val="24"/>
          <w:lang w:eastAsia="en-GB"/>
        </w:rPr>
        <w:t>.</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4. Use safe search:</w:t>
      </w:r>
      <w:r w:rsidRPr="004724B3">
        <w:rPr>
          <w:rFonts w:ascii="Times New Roman" w:eastAsia="Times New Roman" w:hAnsi="Times New Roman" w:cs="Times New Roman"/>
          <w:sz w:val="24"/>
          <w:szCs w:val="24"/>
          <w:lang w:eastAsia="en-GB"/>
        </w:rPr>
        <w:t> Enable the ‘</w:t>
      </w:r>
      <w:proofErr w:type="spellStart"/>
      <w:r w:rsidRPr="004724B3">
        <w:rPr>
          <w:rFonts w:ascii="Times New Roman" w:eastAsia="Times New Roman" w:hAnsi="Times New Roman" w:cs="Times New Roman"/>
          <w:sz w:val="24"/>
          <w:szCs w:val="24"/>
          <w:lang w:eastAsia="en-GB"/>
        </w:rPr>
        <w:t>SafeSearch</w:t>
      </w:r>
      <w:proofErr w:type="spellEnd"/>
      <w:r w:rsidRPr="004724B3">
        <w:rPr>
          <w:rFonts w:ascii="Times New Roman" w:eastAsia="Times New Roman" w:hAnsi="Times New Roman" w:cs="Times New Roman"/>
          <w:sz w:val="24"/>
          <w:szCs w:val="24"/>
          <w:lang w:eastAsia="en-GB"/>
        </w:rPr>
        <w:t>’ function on your connected device and web search engines. This will allow you to limit the material your child can see when online. It is important to understand that no parental control or ‘</w:t>
      </w:r>
      <w:proofErr w:type="spellStart"/>
      <w:r w:rsidRPr="004724B3">
        <w:rPr>
          <w:rFonts w:ascii="Times New Roman" w:eastAsia="Times New Roman" w:hAnsi="Times New Roman" w:cs="Times New Roman"/>
          <w:sz w:val="24"/>
          <w:szCs w:val="24"/>
          <w:lang w:eastAsia="en-GB"/>
        </w:rPr>
        <w:t>SafeSearch</w:t>
      </w:r>
      <w:proofErr w:type="spellEnd"/>
      <w:r w:rsidRPr="004724B3">
        <w:rPr>
          <w:rFonts w:ascii="Times New Roman" w:eastAsia="Times New Roman" w:hAnsi="Times New Roman" w:cs="Times New Roman"/>
          <w:sz w:val="24"/>
          <w:szCs w:val="24"/>
          <w:lang w:eastAsia="en-GB"/>
        </w:rPr>
        <w:t>’ function is 100% effective. This cannot be used alone to protect your child from accessing age-inappropriate material.</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5. Change the default password: </w:t>
      </w:r>
      <w:r w:rsidRPr="004724B3">
        <w:rPr>
          <w:rFonts w:ascii="Times New Roman" w:eastAsia="Times New Roman" w:hAnsi="Times New Roman" w:cs="Times New Roman"/>
          <w:sz w:val="24"/>
          <w:szCs w:val="24"/>
          <w:lang w:eastAsia="en-GB"/>
        </w:rPr>
        <w:t xml:space="preserve">When you buy a connected device or </w:t>
      </w:r>
      <w:proofErr w:type="spellStart"/>
      <w:r w:rsidRPr="004724B3">
        <w:rPr>
          <w:rFonts w:ascii="Times New Roman" w:eastAsia="Times New Roman" w:hAnsi="Times New Roman" w:cs="Times New Roman"/>
          <w:sz w:val="24"/>
          <w:szCs w:val="24"/>
          <w:lang w:eastAsia="en-GB"/>
        </w:rPr>
        <w:t>toy</w:t>
      </w:r>
      <w:proofErr w:type="gramStart"/>
      <w:r w:rsidRPr="004724B3">
        <w:rPr>
          <w:rFonts w:ascii="Times New Roman" w:eastAsia="Times New Roman" w:hAnsi="Times New Roman" w:cs="Times New Roman"/>
          <w:sz w:val="24"/>
          <w:szCs w:val="24"/>
          <w:lang w:eastAsia="en-GB"/>
        </w:rPr>
        <w:t>,change</w:t>
      </w:r>
      <w:proofErr w:type="spellEnd"/>
      <w:proofErr w:type="gramEnd"/>
      <w:r w:rsidRPr="004724B3">
        <w:rPr>
          <w:rFonts w:ascii="Times New Roman" w:eastAsia="Times New Roman" w:hAnsi="Times New Roman" w:cs="Times New Roman"/>
          <w:sz w:val="24"/>
          <w:szCs w:val="24"/>
          <w:lang w:eastAsia="en-GB"/>
        </w:rPr>
        <w:t xml:space="preserve"> the default password. Use a strong password that cannot easily be guessed and do not share this with others.</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6. Set your Bluetooth to ‘undiscoverable’:</w:t>
      </w:r>
      <w:r w:rsidRPr="004724B3">
        <w:rPr>
          <w:rFonts w:ascii="Times New Roman" w:eastAsia="Times New Roman" w:hAnsi="Times New Roman" w:cs="Times New Roman"/>
          <w:sz w:val="24"/>
          <w:szCs w:val="24"/>
          <w:lang w:eastAsia="en-GB"/>
        </w:rPr>
        <w:t> Many connected devices are Bluetooth enabled. This means they are able to connect to nearby devices without having to connect to the internet. If the device has Bluetooth, set this to ‘undiscoverable’ so your child doesn’t share data or pair with an unknown device.</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7. Review and/or delete audio files: </w:t>
      </w:r>
      <w:r w:rsidRPr="004724B3">
        <w:rPr>
          <w:rFonts w:ascii="Times New Roman" w:eastAsia="Times New Roman" w:hAnsi="Times New Roman" w:cs="Times New Roman"/>
          <w:sz w:val="24"/>
          <w:szCs w:val="24"/>
          <w:lang w:eastAsia="en-GB"/>
        </w:rPr>
        <w:t>Some connected devices or toys work by listening to your child’s voice commands, so these devices usually record and keep these audio files to work properly. Refer to the manual and find out how to review and/or delete audio files. If there’s a microphone on your child’s connected device, you can turn on the ‘mute’ button. This will stop the device from recording and storing audio files. </w:t>
      </w:r>
    </w:p>
    <w:p w:rsidR="004724B3" w:rsidRPr="004724B3" w:rsidRDefault="004724B3" w:rsidP="004724B3">
      <w:pPr>
        <w:shd w:val="clear" w:color="auto" w:fill="D2E6F4"/>
        <w:spacing w:after="165"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t>8. Talk to your child:</w:t>
      </w:r>
      <w:r w:rsidRPr="004724B3">
        <w:rPr>
          <w:rFonts w:ascii="Times New Roman" w:eastAsia="Times New Roman" w:hAnsi="Times New Roman" w:cs="Times New Roman"/>
          <w:sz w:val="24"/>
          <w:szCs w:val="24"/>
          <w:lang w:eastAsia="en-GB"/>
        </w:rPr>
        <w:t> Include connected devices in your online safety conversations, reinforcing the message that if your child sees or hears anything that makes them feel worried,  they can speak to you or another adult they trust. Read further information on </w:t>
      </w:r>
      <w:hyperlink r:id="rId7" w:history="1">
        <w:r w:rsidRPr="004724B3">
          <w:rPr>
            <w:rFonts w:ascii="Times New Roman" w:eastAsia="Times New Roman" w:hAnsi="Times New Roman" w:cs="Times New Roman"/>
            <w:color w:val="AE477A"/>
            <w:sz w:val="24"/>
            <w:szCs w:val="24"/>
            <w:lang w:eastAsia="en-GB"/>
          </w:rPr>
          <w:t>starting the conversation about online safety</w:t>
        </w:r>
      </w:hyperlink>
      <w:r w:rsidRPr="004724B3">
        <w:rPr>
          <w:rFonts w:ascii="Times New Roman" w:eastAsia="Times New Roman" w:hAnsi="Times New Roman" w:cs="Times New Roman"/>
          <w:sz w:val="24"/>
          <w:szCs w:val="24"/>
          <w:lang w:eastAsia="en-GB"/>
        </w:rPr>
        <w:t>.</w:t>
      </w:r>
    </w:p>
    <w:p w:rsidR="004724B3" w:rsidRPr="004724B3" w:rsidRDefault="004724B3" w:rsidP="004724B3">
      <w:pPr>
        <w:shd w:val="clear" w:color="auto" w:fill="D2E6F4"/>
        <w:spacing w:line="240" w:lineRule="auto"/>
        <w:rPr>
          <w:rFonts w:ascii="Times New Roman" w:eastAsia="Times New Roman" w:hAnsi="Times New Roman" w:cs="Times New Roman"/>
          <w:sz w:val="24"/>
          <w:szCs w:val="24"/>
          <w:lang w:eastAsia="en-GB"/>
        </w:rPr>
      </w:pPr>
      <w:r w:rsidRPr="004724B3">
        <w:rPr>
          <w:rFonts w:ascii="Times New Roman" w:eastAsia="Times New Roman" w:hAnsi="Times New Roman" w:cs="Times New Roman"/>
          <w:b/>
          <w:bCs/>
          <w:sz w:val="24"/>
          <w:szCs w:val="24"/>
          <w:lang w:eastAsia="en-GB"/>
        </w:rPr>
        <w:lastRenderedPageBreak/>
        <w:t>9. Supervise your child:</w:t>
      </w:r>
      <w:r w:rsidRPr="004724B3">
        <w:rPr>
          <w:rFonts w:ascii="Times New Roman" w:eastAsia="Times New Roman" w:hAnsi="Times New Roman" w:cs="Times New Roman"/>
          <w:sz w:val="24"/>
          <w:szCs w:val="24"/>
          <w:lang w:eastAsia="en-GB"/>
        </w:rPr>
        <w:t xml:space="preserve"> If your child is primary school aged, supervise them when they are online or using a connected </w:t>
      </w:r>
      <w:proofErr w:type="spellStart"/>
      <w:r w:rsidRPr="004724B3">
        <w:rPr>
          <w:rFonts w:ascii="Times New Roman" w:eastAsia="Times New Roman" w:hAnsi="Times New Roman" w:cs="Times New Roman"/>
          <w:sz w:val="24"/>
          <w:szCs w:val="24"/>
          <w:lang w:eastAsia="en-GB"/>
        </w:rPr>
        <w:t>device.You</w:t>
      </w:r>
      <w:proofErr w:type="spellEnd"/>
      <w:r w:rsidRPr="004724B3">
        <w:rPr>
          <w:rFonts w:ascii="Times New Roman" w:eastAsia="Times New Roman" w:hAnsi="Times New Roman" w:cs="Times New Roman"/>
          <w:sz w:val="24"/>
          <w:szCs w:val="24"/>
          <w:lang w:eastAsia="en-GB"/>
        </w:rPr>
        <w:t xml:space="preserve"> should keep the connected devices your child uses in communal areas of the home such as in the kitchen or living room.</w:t>
      </w:r>
    </w:p>
    <w:p w:rsidR="004724B3" w:rsidRPr="004724B3" w:rsidRDefault="004724B3" w:rsidP="004724B3">
      <w:pPr>
        <w:spacing w:line="240" w:lineRule="auto"/>
        <w:rPr>
          <w:rFonts w:ascii="Times New Roman" w:eastAsia="Times New Roman" w:hAnsi="Times New Roman" w:cs="Times New Roman"/>
          <w:sz w:val="30"/>
          <w:szCs w:val="30"/>
          <w:lang w:eastAsia="en-GB"/>
        </w:rPr>
      </w:pPr>
      <w:r w:rsidRPr="004724B3">
        <w:rPr>
          <w:rFonts w:ascii="Times New Roman" w:eastAsia="Times New Roman" w:hAnsi="Times New Roman" w:cs="Times New Roman"/>
          <w:sz w:val="30"/>
          <w:szCs w:val="30"/>
          <w:lang w:eastAsia="en-GB"/>
        </w:rPr>
        <w:t>For guidance on setting up parental controls or reviewing the privacy settings of a connected device or toy, you can find further information on the </w:t>
      </w:r>
      <w:hyperlink r:id="rId8" w:history="1">
        <w:r w:rsidRPr="004724B3">
          <w:rPr>
            <w:rFonts w:ascii="Times New Roman" w:eastAsia="Times New Roman" w:hAnsi="Times New Roman" w:cs="Times New Roman"/>
            <w:color w:val="8A3861"/>
            <w:sz w:val="30"/>
            <w:szCs w:val="30"/>
            <w:u w:val="single"/>
            <w:lang w:eastAsia="en-GB"/>
          </w:rPr>
          <w:t>NSPCC's online safety hub</w:t>
        </w:r>
      </w:hyperlink>
      <w:r w:rsidRPr="004724B3">
        <w:rPr>
          <w:rFonts w:ascii="Times New Roman" w:eastAsia="Times New Roman" w:hAnsi="Times New Roman" w:cs="Times New Roman"/>
          <w:sz w:val="30"/>
          <w:szCs w:val="30"/>
          <w:lang w:eastAsia="en-GB"/>
        </w:rPr>
        <w:t>. </w:t>
      </w:r>
    </w:p>
    <w:p w:rsidR="001423FF" w:rsidRDefault="004724B3"/>
    <w:sectPr w:rsidR="00142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B7E3D"/>
    <w:multiLevelType w:val="multilevel"/>
    <w:tmpl w:val="9C2A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0C0F4B"/>
    <w:multiLevelType w:val="multilevel"/>
    <w:tmpl w:val="CBB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D51CD"/>
    <w:multiLevelType w:val="multilevel"/>
    <w:tmpl w:val="D7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B3"/>
    <w:rsid w:val="00041DCF"/>
    <w:rsid w:val="004724B3"/>
    <w:rsid w:val="00F8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6DCFE-BC39-4340-BE46-4CF69958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138981">
      <w:bodyDiv w:val="1"/>
      <w:marLeft w:val="0"/>
      <w:marRight w:val="0"/>
      <w:marTop w:val="0"/>
      <w:marBottom w:val="0"/>
      <w:divBdr>
        <w:top w:val="none" w:sz="0" w:space="0" w:color="auto"/>
        <w:left w:val="none" w:sz="0" w:space="0" w:color="auto"/>
        <w:bottom w:val="none" w:sz="0" w:space="0" w:color="auto"/>
        <w:right w:val="none" w:sz="0" w:space="0" w:color="auto"/>
      </w:divBdr>
      <w:divsChild>
        <w:div w:id="1898661553">
          <w:marLeft w:val="0"/>
          <w:marRight w:val="0"/>
          <w:marTop w:val="0"/>
          <w:marBottom w:val="225"/>
          <w:divBdr>
            <w:top w:val="none" w:sz="0" w:space="0" w:color="auto"/>
            <w:left w:val="none" w:sz="0" w:space="0" w:color="auto"/>
            <w:bottom w:val="none" w:sz="0" w:space="0" w:color="auto"/>
            <w:right w:val="none" w:sz="0" w:space="0" w:color="auto"/>
          </w:divBdr>
        </w:div>
        <w:div w:id="532884269">
          <w:blockQuote w:val="1"/>
          <w:marLeft w:val="0"/>
          <w:marRight w:val="0"/>
          <w:marTop w:val="0"/>
          <w:marBottom w:val="330"/>
          <w:divBdr>
            <w:top w:val="none" w:sz="0" w:space="0" w:color="auto"/>
            <w:left w:val="single" w:sz="36" w:space="17" w:color="4399D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cc.org.uk/keeping-children-safe/online-safety" TargetMode="External"/><Relationship Id="rId3" Type="http://schemas.openxmlformats.org/officeDocument/2006/relationships/settings" Target="settings.xml"/><Relationship Id="rId7" Type="http://schemas.openxmlformats.org/officeDocument/2006/relationships/hyperlink" Target="https://www.thinkuknow.co.uk/parents/articles/having-a-conversation-with-your-chi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kuknow.co.uk/parents/articles/Parental-controls/" TargetMode="External"/><Relationship Id="rId5" Type="http://schemas.openxmlformats.org/officeDocument/2006/relationships/hyperlink" Target="https://www.gartner.com/en/newsroom/press-releases/2017-02-07-gartner-says-8-billion-connected-things-will-be-in-use-in-2017-up-31-percent-from-20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Williams</dc:creator>
  <cp:keywords/>
  <dc:description/>
  <cp:lastModifiedBy>Suzi Williams</cp:lastModifiedBy>
  <cp:revision>1</cp:revision>
  <dcterms:created xsi:type="dcterms:W3CDTF">2021-12-10T08:14:00Z</dcterms:created>
  <dcterms:modified xsi:type="dcterms:W3CDTF">2021-12-10T08:14:00Z</dcterms:modified>
</cp:coreProperties>
</file>